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4A0" w:firstRow="1" w:lastRow="0" w:firstColumn="1" w:lastColumn="0" w:noHBand="0" w:noVBand="1"/>
        <w:tblDescription w:val="全体的なチラシのレイアウトの表"/>
      </w:tblPr>
      <w:tblGrid>
        <w:gridCol w:w="7200"/>
        <w:gridCol w:w="144"/>
        <w:gridCol w:w="3456"/>
      </w:tblGrid>
      <w:tr w:rsidR="00BD69C1" w:rsidRPr="00602BB0" w:rsidTr="00B910CA">
        <w:trPr>
          <w:trHeight w:hRule="exact" w:val="15317"/>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チラシ本文の内容のレイアウト"/>
            </w:tblPr>
            <w:tblGrid>
              <w:gridCol w:w="7200"/>
            </w:tblGrid>
            <w:tr w:rsidR="00BD69C1" w:rsidRPr="00270A42" w:rsidTr="0066010A">
              <w:trPr>
                <w:cantSplit/>
                <w:trHeight w:hRule="exact" w:val="80"/>
              </w:trPr>
              <w:tc>
                <w:tcPr>
                  <w:tcW w:w="7200" w:type="dxa"/>
                </w:tcPr>
                <w:p w:rsidR="00BD69C1" w:rsidRPr="00270A42" w:rsidRDefault="00BD69C1">
                  <w:pPr>
                    <w:rPr>
                      <w:rFonts w:ascii="Meiryo UI" w:eastAsia="Meiryo UI" w:hAnsi="Meiryo UI"/>
                    </w:rPr>
                  </w:pPr>
                </w:p>
              </w:tc>
            </w:tr>
            <w:tr w:rsidR="00BD69C1" w:rsidRPr="00270A42" w:rsidTr="0066010A">
              <w:trPr>
                <w:trHeight w:hRule="exact" w:val="15232"/>
              </w:trPr>
              <w:tc>
                <w:tcPr>
                  <w:tcW w:w="7200" w:type="dxa"/>
                </w:tcPr>
                <w:p w:rsidR="00BD69C1" w:rsidRPr="00602BB0" w:rsidRDefault="00602BB0">
                  <w:pPr>
                    <w:pStyle w:val="a6"/>
                    <w:rPr>
                      <w:rFonts w:ascii="Meiryo UI" w:eastAsia="Meiryo UI" w:hAnsi="Meiryo UI"/>
                      <w:b/>
                      <w:bCs/>
                      <w:sz w:val="60"/>
                      <w:szCs w:val="60"/>
                    </w:rPr>
                  </w:pPr>
                  <w:r w:rsidRPr="00602BB0">
                    <w:rPr>
                      <w:rFonts w:ascii="Meiryo UI" w:eastAsia="Meiryo UI" w:hAnsi="Meiryo UI" w:hint="eastAsia"/>
                      <w:b/>
                      <w:bCs/>
                      <w:color w:val="FF0000"/>
                      <w:sz w:val="60"/>
                      <w:szCs w:val="60"/>
                    </w:rPr>
                    <w:t>宿題1週間チャレンジとは</w:t>
                  </w:r>
                </w:p>
                <w:p w:rsidR="006D2CC0" w:rsidRDefault="00602BB0" w:rsidP="006D2CC0">
                  <w:pPr>
                    <w:rPr>
                      <w:rFonts w:ascii="Meiryo UI" w:eastAsia="Meiryo UI" w:hAnsi="Meiryo UI"/>
                      <w:b/>
                      <w:bCs/>
                    </w:rPr>
                  </w:pPr>
                  <w:r w:rsidRPr="006D2CC0">
                    <w:rPr>
                      <w:rFonts w:ascii="Meiryo UI" w:eastAsia="Meiryo UI" w:hAnsi="Meiryo UI" w:hint="eastAsia"/>
                      <w:b/>
                      <w:bCs/>
                    </w:rPr>
                    <w:t>夏休み後半になっても宿題が終わらず苦労した経験はありませんか？嫌なことはため込まず早めに終わらせる！・・・分かっていてもついつい楽しいことに手が伸びてしまいますよね。京進スクール・ワン布袋教室ではそんな夏休みの宿題を早めに終わらせて、楽しい充実した夏休みを送るべく7/23～7/31までの1週間で夏休みの宿題を一緒に終わらせる「宿題1週間チャレンジ」を実施します。</w:t>
                  </w:r>
                </w:p>
                <w:p w:rsidR="006D2CC0" w:rsidRPr="0066010A" w:rsidRDefault="006D2CC0" w:rsidP="006D2CC0">
                  <w:pPr>
                    <w:rPr>
                      <w:rFonts w:ascii="HGP創英角ﾎﾟｯﾌﾟ体" w:eastAsia="HGP創英角ﾎﾟｯﾌﾟ体" w:hAnsi="HGP創英角ﾎﾟｯﾌﾟ体"/>
                      <w:b/>
                      <w:bCs/>
                      <w:color w:val="00B050"/>
                      <w:sz w:val="32"/>
                      <w:szCs w:val="32"/>
                    </w:rPr>
                  </w:pPr>
                  <w:r w:rsidRPr="0066010A">
                    <w:rPr>
                      <w:rFonts w:ascii="HGP創英角ﾎﾟｯﾌﾟ体" w:eastAsia="HGP創英角ﾎﾟｯﾌﾟ体" w:hAnsi="HGP創英角ﾎﾟｯﾌﾟ体" w:hint="eastAsia"/>
                      <w:b/>
                      <w:bCs/>
                      <w:color w:val="00B050"/>
                      <w:sz w:val="32"/>
                      <w:szCs w:val="32"/>
                    </w:rPr>
                    <w:t>「やり始める」から「やる気」になる</w:t>
                  </w:r>
                </w:p>
                <w:p w:rsidR="006D2CC0" w:rsidRPr="006D2CC0" w:rsidRDefault="006D2CC0" w:rsidP="006D2CC0">
                  <w:pPr>
                    <w:rPr>
                      <w:rFonts w:ascii="Meiryo UI" w:eastAsia="Meiryo UI" w:hAnsi="Meiryo UI"/>
                      <w:b/>
                      <w:bCs/>
                      <w:color w:val="00B050"/>
                    </w:rPr>
                  </w:pPr>
                  <w:r w:rsidRPr="0066010A">
                    <w:rPr>
                      <w:rFonts w:ascii="HGP創英角ﾎﾟｯﾌﾟ体" w:eastAsia="HGP創英角ﾎﾟｯﾌﾟ体" w:hAnsi="HGP創英角ﾎﾟｯﾌﾟ体" w:hint="eastAsia"/>
                      <w:b/>
                      <w:bCs/>
                      <w:color w:val="00B050"/>
                      <w:sz w:val="32"/>
                      <w:szCs w:val="32"/>
                    </w:rPr>
                    <w:t>～脳科学に基づく学習法14か条～第1条より</w:t>
                  </w:r>
                </w:p>
                <w:p w:rsidR="00602BB0" w:rsidRDefault="00602BB0">
                  <w:pPr>
                    <w:rPr>
                      <w:rFonts w:ascii="Meiryo UI" w:eastAsia="Meiryo UI" w:hAnsi="Meiryo UI"/>
                    </w:rPr>
                  </w:pPr>
                  <w:r>
                    <w:rPr>
                      <w:rFonts w:ascii="Meiryo UI" w:eastAsia="Meiryo UI" w:hAnsi="Meiryo UI"/>
                    </w:rPr>
                    <w:t>参加対象者：</w:t>
                  </w:r>
                  <w:r>
                    <w:rPr>
                      <w:rFonts w:ascii="Meiryo UI" w:eastAsia="Meiryo UI" w:hAnsi="Meiryo UI" w:hint="eastAsia"/>
                    </w:rPr>
                    <w:t>小4～中3は必ず参加してください。小1～小3、高校生で宿題に不安がある場合もぜひ参加してください。</w:t>
                  </w:r>
                </w:p>
                <w:p w:rsidR="00602BB0" w:rsidRDefault="00602BB0">
                  <w:pPr>
                    <w:rPr>
                      <w:rFonts w:ascii="Meiryo UI" w:eastAsia="Meiryo UI" w:hAnsi="Meiryo UI"/>
                    </w:rPr>
                  </w:pPr>
                  <w:r>
                    <w:rPr>
                      <w:rFonts w:ascii="Meiryo UI" w:eastAsia="Meiryo UI" w:hAnsi="Meiryo UI" w:hint="eastAsia"/>
                    </w:rPr>
                    <w:t>日程：7/23(火)～7/31</w:t>
                  </w:r>
                  <w:r w:rsidR="006D2CC0">
                    <w:rPr>
                      <w:rFonts w:ascii="Meiryo UI" w:eastAsia="Meiryo UI" w:hAnsi="Meiryo UI" w:hint="eastAsia"/>
                    </w:rPr>
                    <w:t>(水)　時間は全日13：00～22：00の間で来れる限り（毎日3時間以上来校を推奨）</w:t>
                  </w:r>
                </w:p>
                <w:p w:rsidR="006D2CC0" w:rsidRDefault="0066010A">
                  <w:pPr>
                    <w:rPr>
                      <w:rFonts w:ascii="Meiryo UI" w:eastAsia="Meiryo UI" w:hAnsi="Meiryo UI"/>
                    </w:rPr>
                  </w:pPr>
                  <w:r>
                    <w:rPr>
                      <w:rFonts w:ascii="Meiryo UI" w:hAnsi="Meiryo UI"/>
                      <w:noProof/>
                      <w:color w:val="FF0000"/>
                    </w:rPr>
                    <mc:AlternateContent>
                      <mc:Choice Requires="wps">
                        <w:drawing>
                          <wp:anchor distT="0" distB="0" distL="114300" distR="114300" simplePos="0" relativeHeight="251659264" behindDoc="0" locked="0" layoutInCell="1" allowOverlap="1" wp14:anchorId="49ED5938" wp14:editId="31849B20">
                            <wp:simplePos x="0" y="0"/>
                            <wp:positionH relativeFrom="column">
                              <wp:posOffset>1181100</wp:posOffset>
                            </wp:positionH>
                            <wp:positionV relativeFrom="paragraph">
                              <wp:posOffset>1301115</wp:posOffset>
                            </wp:positionV>
                            <wp:extent cx="2962275" cy="1095375"/>
                            <wp:effectExtent l="323850" t="0" r="28575" b="28575"/>
                            <wp:wrapNone/>
                            <wp:docPr id="4" name="吹き出し: 角を丸めた四角形 4"/>
                            <wp:cNvGraphicFramePr/>
                            <a:graphic xmlns:a="http://schemas.openxmlformats.org/drawingml/2006/main">
                              <a:graphicData uri="http://schemas.microsoft.com/office/word/2010/wordprocessingShape">
                                <wps:wsp>
                                  <wps:cNvSpPr/>
                                  <wps:spPr>
                                    <a:xfrm>
                                      <a:off x="0" y="0"/>
                                      <a:ext cx="2962275" cy="1095375"/>
                                    </a:xfrm>
                                    <a:prstGeom prst="wedgeRoundRectCallout">
                                      <a:avLst>
                                        <a:gd name="adj1" fmla="val -60050"/>
                                        <a:gd name="adj2" fmla="val 208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6010A" w:rsidRPr="0043372E" w:rsidRDefault="0043372E" w:rsidP="0043372E">
                                        <w:pPr>
                                          <w:jc w:val="center"/>
                                          <w:rPr>
                                            <w:rFonts w:ascii="HGP創英角ﾎﾟｯﾌﾟ体" w:eastAsia="HGP創英角ﾎﾟｯﾌﾟ体" w:hAnsi="HGP創英角ﾎﾟｯﾌﾟ体" w:hint="eastAsia"/>
                                            <w:color w:val="FF0000"/>
                                            <w:sz w:val="32"/>
                                            <w:szCs w:val="32"/>
                                          </w:rPr>
                                        </w:pPr>
                                        <w:r w:rsidRPr="0043372E">
                                          <w:rPr>
                                            <w:rFonts w:ascii="HGP創英角ﾎﾟｯﾌﾟ体" w:eastAsia="HGP創英角ﾎﾟｯﾌﾟ体" w:hAnsi="HGP創英角ﾎﾟｯﾌﾟ体" w:hint="eastAsia"/>
                                            <w:color w:val="FF0000"/>
                                            <w:sz w:val="36"/>
                                            <w:szCs w:val="36"/>
                                          </w:rPr>
                                          <w:t>集中して頑張ればすぐに終わる！頑張ろう！！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59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margin-left:93pt;margin-top:102.45pt;width:233.2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" adj="-2171,11250" fillcolor="white [3212]" strokecolor="black [3213]" strokeweight="1pt">
                            <v:textbox>
                              <w:txbxContent>
                                <w:p w:rsidR="0066010A" w:rsidRPr="0043372E" w:rsidRDefault="0043372E" w:rsidP="0043372E">
                                  <w:pPr>
                                    <w:jc w:val="center"/>
                                    <w:rPr>
                                      <w:rFonts w:ascii="HGP創英角ﾎﾟｯﾌﾟ体" w:eastAsia="HGP創英角ﾎﾟｯﾌﾟ体" w:hAnsi="HGP創英角ﾎﾟｯﾌﾟ体" w:hint="eastAsia"/>
                                      <w:color w:val="FF0000"/>
                                      <w:sz w:val="32"/>
                                      <w:szCs w:val="32"/>
                                    </w:rPr>
                                  </w:pPr>
                                  <w:r w:rsidRPr="0043372E">
                                    <w:rPr>
                                      <w:rFonts w:ascii="HGP創英角ﾎﾟｯﾌﾟ体" w:eastAsia="HGP創英角ﾎﾟｯﾌﾟ体" w:hAnsi="HGP創英角ﾎﾟｯﾌﾟ体" w:hint="eastAsia"/>
                                      <w:color w:val="FF0000"/>
                                      <w:sz w:val="36"/>
                                      <w:szCs w:val="36"/>
                                    </w:rPr>
                                    <w:t>集中して頑張ればすぐに終わる！頑張ろう！！</w:t>
                                  </w:r>
                                </w:p>
                              </w:txbxContent>
                            </v:textbox>
                          </v:shape>
                        </w:pict>
                      </mc:Fallback>
                    </mc:AlternateContent>
                  </w:r>
                  <w:r w:rsidR="006D2CC0">
                    <w:rPr>
                      <w:rFonts w:ascii="Meiryo UI" w:eastAsia="Meiryo UI" w:hAnsi="Meiryo UI" w:hint="eastAsia"/>
                    </w:rPr>
                    <w:t>やり方：①7/20までに上記期間のいつ宿題をやるのか計画を立てる。（布袋教室の生徒さんは手帳に書く）　②その時間に宿題を行う（できる限り教室に来て行ってください。質問大歓迎！！）③最後に今日の進み具合をシートに書いて提出（教室に来られない生徒さんは授業の際まとめて提出）</w:t>
                  </w:r>
                </w:p>
                <w:p w:rsidR="0066010A" w:rsidRDefault="0066010A">
                  <w:pPr>
                    <w:rPr>
                      <w:rFonts w:ascii="Meiryo UI" w:eastAsia="Meiryo UI" w:hAnsi="Meiryo UI" w:hint="eastAsia"/>
                    </w:rPr>
                  </w:pPr>
                  <w:r>
                    <w:rPr>
                      <w:noProof/>
                    </w:rPr>
                    <w:drawing>
                      <wp:inline distT="0" distB="0" distL="0" distR="0" wp14:anchorId="2B71C182" wp14:editId="46196301">
                        <wp:extent cx="990600" cy="885825"/>
                        <wp:effectExtent l="0" t="0" r="0" b="9525"/>
                        <wp:docPr id="7171" name="Picture 3">
                          <a:extLst xmlns:a="http://schemas.openxmlformats.org/drawingml/2006/main">
                            <a:ext uri="{FF2B5EF4-FFF2-40B4-BE49-F238E27FC236}">
                              <a16:creationId xmlns:a16="http://schemas.microsoft.com/office/drawing/2014/main" id="{D84D8815-D81A-4BD8-A5E4-0E112E2B9A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a:extLst>
                                    <a:ext uri="{FF2B5EF4-FFF2-40B4-BE49-F238E27FC236}">
                                      <a16:creationId xmlns:a16="http://schemas.microsoft.com/office/drawing/2014/main" id="{D84D8815-D81A-4BD8-A5E4-0E112E2B9A1C}"/>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pic:spPr>
                            </pic:pic>
                          </a:graphicData>
                        </a:graphic>
                      </wp:inline>
                    </w:drawing>
                  </w:r>
                </w:p>
                <w:p w:rsidR="0066010A" w:rsidRDefault="0066010A">
                  <w:pPr>
                    <w:rPr>
                      <w:rFonts w:ascii="Meiryo UI" w:eastAsia="Meiryo UI" w:hAnsi="Meiryo UI" w:hint="eastAsia"/>
                    </w:rPr>
                  </w:pPr>
                  <w:r>
                    <w:rPr>
                      <w:rFonts w:ascii="Meiryo UI" w:eastAsia="Meiryo UI" w:hAnsi="Meiryo UI" w:hint="eastAsia"/>
                    </w:rPr>
                    <w:t>-</w:t>
                  </w:r>
                  <w:r>
                    <w:rPr>
                      <w:rFonts w:ascii="Meiryo UI" w:eastAsia="Meiryo UI" w:hAnsi="Meiryo UI"/>
                    </w:rPr>
                    <w:t>----------------------------</w:t>
                  </w:r>
                  <w:r>
                    <w:rPr>
                      <w:rFonts w:ascii="Meiryo UI" w:eastAsia="Meiryo UI" w:hAnsi="Meiryo UI" w:hint="eastAsia"/>
                    </w:rPr>
                    <w:t>参加申込書-</w:t>
                  </w:r>
                  <w:r>
                    <w:rPr>
                      <w:rFonts w:ascii="Meiryo UI" w:eastAsia="Meiryo UI" w:hAnsi="Meiryo UI"/>
                    </w:rPr>
                    <w:t>--------------------------</w:t>
                  </w:r>
                </w:p>
                <w:tbl>
                  <w:tblPr>
                    <w:tblStyle w:val="a4"/>
                    <w:tblpPr w:leftFromText="142" w:rightFromText="142" w:vertAnchor="text" w:horzAnchor="margin" w:tblpY="-77"/>
                    <w:tblOverlap w:val="never"/>
                    <w:tblW w:w="6941" w:type="dxa"/>
                    <w:tblLayout w:type="fixed"/>
                    <w:tblLook w:val="04A0" w:firstRow="1" w:lastRow="0" w:firstColumn="1" w:lastColumn="0" w:noHBand="0" w:noVBand="1"/>
                  </w:tblPr>
                  <w:tblGrid>
                    <w:gridCol w:w="3397"/>
                    <w:gridCol w:w="3544"/>
                  </w:tblGrid>
                  <w:tr w:rsidR="0066010A" w:rsidRPr="0066010A" w:rsidTr="0066010A">
                    <w:trPr>
                      <w:trHeight w:val="416"/>
                    </w:trPr>
                    <w:tc>
                      <w:tcPr>
                        <w:tcW w:w="3397" w:type="dxa"/>
                      </w:tcPr>
                      <w:p w:rsidR="0066010A" w:rsidRPr="0066010A" w:rsidRDefault="0066010A" w:rsidP="0066010A">
                        <w:pPr>
                          <w:rPr>
                            <w:rFonts w:ascii="HGSｺﾞｼｯｸM" w:eastAsia="HGSｺﾞｼｯｸM" w:hAnsi="Meiryo UI" w:hint="eastAsia"/>
                          </w:rPr>
                        </w:pPr>
                        <w:r w:rsidRPr="0066010A">
                          <w:rPr>
                            <w:rFonts w:ascii="HGSｺﾞｼｯｸM" w:eastAsia="HGSｺﾞｼｯｸM" w:hAnsi="Meiryo UI" w:hint="eastAsia"/>
                          </w:rPr>
                          <w:t xml:space="preserve">　　　　　　校　　　年</w:t>
                        </w:r>
                      </w:p>
                    </w:tc>
                    <w:tc>
                      <w:tcPr>
                        <w:tcW w:w="3544" w:type="dxa"/>
                      </w:tcPr>
                      <w:p w:rsidR="0066010A" w:rsidRPr="0066010A" w:rsidRDefault="0066010A" w:rsidP="0066010A">
                        <w:pPr>
                          <w:rPr>
                            <w:rFonts w:ascii="HGSｺﾞｼｯｸM" w:eastAsia="HGSｺﾞｼｯｸM" w:hAnsi="Meiryo UI" w:hint="eastAsia"/>
                          </w:rPr>
                        </w:pPr>
                        <w:r w:rsidRPr="0066010A">
                          <w:rPr>
                            <w:rFonts w:ascii="HGSｺﾞｼｯｸM" w:eastAsia="HGSｺﾞｼｯｸM" w:hAnsi="Meiryo UI" w:hint="eastAsia"/>
                          </w:rPr>
                          <w:t>名前：</w:t>
                        </w:r>
                      </w:p>
                    </w:tc>
                  </w:tr>
                  <w:tr w:rsidR="0066010A" w:rsidRPr="0066010A" w:rsidTr="0066010A">
                    <w:trPr>
                      <w:trHeight w:val="561"/>
                    </w:trPr>
                    <w:tc>
                      <w:tcPr>
                        <w:tcW w:w="6941" w:type="dxa"/>
                        <w:gridSpan w:val="2"/>
                      </w:tcPr>
                      <w:p w:rsidR="0066010A" w:rsidRPr="0066010A" w:rsidRDefault="0066010A" w:rsidP="0066010A">
                        <w:pPr>
                          <w:rPr>
                            <w:rFonts w:ascii="HGSｺﾞｼｯｸM" w:eastAsia="HGSｺﾞｼｯｸM" w:hAnsi="Meiryo UI" w:hint="eastAsia"/>
                          </w:rPr>
                        </w:pPr>
                        <w:r w:rsidRPr="0066010A">
                          <w:rPr>
                            <w:rFonts w:ascii="HGSｺﾞｼｯｸM" w:eastAsia="HGSｺﾞｼｯｸM" w:hAnsi="Meiryo UI" w:hint="eastAsia"/>
                          </w:rPr>
                          <w:t>TEL：</w:t>
                        </w:r>
                      </w:p>
                    </w:tc>
                  </w:tr>
                  <w:tr w:rsidR="0066010A" w:rsidRPr="0066010A" w:rsidTr="0066010A">
                    <w:trPr>
                      <w:trHeight w:val="915"/>
                    </w:trPr>
                    <w:tc>
                      <w:tcPr>
                        <w:tcW w:w="6941" w:type="dxa"/>
                        <w:gridSpan w:val="2"/>
                      </w:tcPr>
                      <w:p w:rsidR="0066010A" w:rsidRPr="0066010A" w:rsidRDefault="0066010A" w:rsidP="0066010A">
                        <w:pPr>
                          <w:rPr>
                            <w:rFonts w:ascii="HGSｺﾞｼｯｸM" w:eastAsia="HGSｺﾞｼｯｸM" w:hAnsi="Meiryo UI" w:hint="eastAsia"/>
                          </w:rPr>
                        </w:pPr>
                        <w:r w:rsidRPr="0066010A">
                          <w:rPr>
                            <w:rFonts w:ascii="HGSｺﾞｼｯｸM" w:eastAsia="HGSｺﾞｼｯｸM" w:hAnsi="Meiryo UI" w:hint="eastAsia"/>
                          </w:rPr>
                          <w:t>住所：</w:t>
                        </w:r>
                      </w:p>
                    </w:tc>
                  </w:tr>
                  <w:tr w:rsidR="0066010A" w:rsidRPr="0066010A" w:rsidTr="0043372E">
                    <w:trPr>
                      <w:trHeight w:val="908"/>
                    </w:trPr>
                    <w:tc>
                      <w:tcPr>
                        <w:tcW w:w="6941" w:type="dxa"/>
                        <w:gridSpan w:val="2"/>
                      </w:tcPr>
                      <w:p w:rsidR="0066010A" w:rsidRDefault="00503A94" w:rsidP="0066010A">
                        <w:pPr>
                          <w:rPr>
                            <w:rFonts w:ascii="HGSｺﾞｼｯｸM" w:eastAsia="HGSｺﾞｼｯｸM" w:hAnsi="Meiryo UI"/>
                          </w:rPr>
                        </w:pPr>
                        <w:r>
                          <w:rPr>
                            <w:rFonts w:ascii="HGSｺﾞｼｯｸM" w:eastAsia="HGSｺﾞｼｯｸM" w:hAnsi="Meiryo UI" w:hint="eastAsia"/>
                          </w:rPr>
                          <w:t>得意</w:t>
                        </w:r>
                        <w:r w:rsidR="0043372E">
                          <w:rPr>
                            <w:rFonts w:ascii="HGSｺﾞｼｯｸM" w:eastAsia="HGSｺﾞｼｯｸM" w:hAnsi="Meiryo UI" w:hint="eastAsia"/>
                          </w:rPr>
                          <w:t>な科目：</w:t>
                        </w:r>
                      </w:p>
                      <w:p w:rsidR="00503A94" w:rsidRDefault="00503A94" w:rsidP="0066010A">
                        <w:pPr>
                          <w:rPr>
                            <w:rFonts w:ascii="HGSｺﾞｼｯｸM" w:eastAsia="HGSｺﾞｼｯｸM" w:hAnsi="Meiryo UI"/>
                          </w:rPr>
                        </w:pPr>
                      </w:p>
                      <w:p w:rsidR="0043372E" w:rsidRPr="0066010A" w:rsidRDefault="00503A94" w:rsidP="0066010A">
                        <w:pPr>
                          <w:rPr>
                            <w:rFonts w:ascii="HGSｺﾞｼｯｸM" w:eastAsia="HGSｺﾞｼｯｸM" w:hAnsi="Meiryo UI" w:hint="eastAsia"/>
                          </w:rPr>
                        </w:pPr>
                        <w:r>
                          <w:rPr>
                            <w:rFonts w:ascii="HGSｺﾞｼｯｸM" w:eastAsia="HGSｺﾞｼｯｸM" w:hAnsi="Meiryo UI" w:hint="eastAsia"/>
                          </w:rPr>
                          <w:t>苦手</w:t>
                        </w:r>
                        <w:bookmarkStart w:id="0" w:name="_GoBack"/>
                        <w:bookmarkEnd w:id="0"/>
                        <w:r w:rsidR="0043372E">
                          <w:rPr>
                            <w:rFonts w:ascii="HGSｺﾞｼｯｸM" w:eastAsia="HGSｺﾞｼｯｸM" w:hAnsi="Meiryo UI" w:hint="eastAsia"/>
                          </w:rPr>
                          <w:t>な科目：</w:t>
                        </w:r>
                      </w:p>
                    </w:tc>
                  </w:tr>
                </w:tbl>
                <w:p w:rsidR="0066010A" w:rsidRDefault="0066010A">
                  <w:pPr>
                    <w:rPr>
                      <w:rFonts w:ascii="Meiryo UI" w:eastAsia="Meiryo UI" w:hAnsi="Meiryo UI"/>
                    </w:rPr>
                  </w:pPr>
                </w:p>
                <w:p w:rsidR="0066010A" w:rsidRDefault="0066010A">
                  <w:pPr>
                    <w:rPr>
                      <w:rFonts w:ascii="Meiryo UI" w:eastAsia="Meiryo UI" w:hAnsi="Meiryo UI"/>
                    </w:rPr>
                  </w:pPr>
                </w:p>
                <w:p w:rsidR="0066010A" w:rsidRDefault="0066010A">
                  <w:pPr>
                    <w:rPr>
                      <w:rFonts w:ascii="Meiryo UI" w:eastAsia="Meiryo UI" w:hAnsi="Meiryo UI" w:hint="eastAsia"/>
                    </w:rPr>
                  </w:pPr>
                </w:p>
                <w:p w:rsidR="0066010A" w:rsidRPr="0066010A" w:rsidRDefault="0066010A" w:rsidP="0066010A">
                  <w:pPr>
                    <w:spacing w:line="380" w:lineRule="exact"/>
                    <w:rPr>
                      <w:rFonts w:ascii="HGSｺﾞｼｯｸM" w:eastAsia="HGSｺﾞｼｯｸM" w:hAnsi="Meiryo UI" w:hint="eastAsia"/>
                      <w:color w:val="FF0000"/>
                    </w:rPr>
                  </w:pPr>
                  <w:r>
                    <w:rPr>
                      <w:rFonts w:ascii="HGSｺﾞｼｯｸM" w:eastAsia="HGSｺﾞｼｯｸM" w:hAnsi="Meiryo UI" w:hint="eastAsia"/>
                      <w:color w:val="000000" w:themeColor="text1"/>
                    </w:rPr>
                    <w:t>-</w:t>
                  </w:r>
                  <w:r>
                    <w:rPr>
                      <w:rFonts w:ascii="HGSｺﾞｼｯｸM" w:eastAsia="HGSｺﾞｼｯｸM" w:hAnsi="Meiryo UI"/>
                      <w:color w:val="000000" w:themeColor="text1"/>
                    </w:rPr>
                    <w:t>--------------------</w:t>
                  </w:r>
                  <w:r w:rsidRPr="0066010A">
                    <w:rPr>
                      <w:rFonts w:ascii="HGSｺﾞｼｯｸM" w:eastAsia="HGSｺﾞｼｯｸM" w:hAnsi="Meiryo UI" w:hint="eastAsia"/>
                      <w:color w:val="000000" w:themeColor="text1"/>
                    </w:rPr>
                    <w:t>参加申込書</w:t>
                  </w:r>
                  <w:r>
                    <w:rPr>
                      <w:rFonts w:ascii="HGSｺﾞｼｯｸM" w:eastAsia="HGSｺﾞｼｯｸM" w:hAnsi="Meiryo UI" w:hint="eastAsia"/>
                      <w:color w:val="000000" w:themeColor="text1"/>
                    </w:rPr>
                    <w:t>-</w:t>
                  </w:r>
                  <w:r>
                    <w:rPr>
                      <w:rFonts w:ascii="HGSｺﾞｼｯｸM" w:eastAsia="HGSｺﾞｼｯｸM" w:hAnsi="Meiryo UI"/>
                      <w:color w:val="000000" w:themeColor="text1"/>
                    </w:rPr>
                    <w:t>--------------------</w:t>
                  </w:r>
                </w:p>
                <w:p w:rsidR="0066010A" w:rsidRPr="0066010A" w:rsidRDefault="0066010A">
                  <w:pPr>
                    <w:rPr>
                      <w:rFonts w:ascii="Meiryo UI" w:eastAsia="Meiryo UI" w:hAnsi="Meiryo UI" w:hint="eastAsia"/>
                    </w:rPr>
                  </w:pPr>
                </w:p>
              </w:tc>
            </w:tr>
            <w:tr w:rsidR="00BD69C1" w:rsidRPr="00270A42" w:rsidTr="00602BB0">
              <w:trPr>
                <w:trHeight w:hRule="exact" w:val="7507"/>
              </w:trPr>
              <w:tc>
                <w:tcPr>
                  <w:tcW w:w="7200" w:type="dxa"/>
                  <w:vAlign w:val="bottom"/>
                </w:tcPr>
                <w:p w:rsidR="00BD69C1" w:rsidRPr="00270A42" w:rsidRDefault="00BD69C1">
                  <w:pPr>
                    <w:rPr>
                      <w:rFonts w:ascii="Meiryo UI" w:eastAsia="Meiryo UI" w:hAnsi="Meiryo UI"/>
                    </w:rPr>
                  </w:pPr>
                </w:p>
              </w:tc>
            </w:tr>
          </w:tbl>
          <w:p w:rsidR="00BD69C1" w:rsidRPr="00270A42" w:rsidRDefault="00BD69C1">
            <w:pPr>
              <w:rPr>
                <w:rFonts w:ascii="Meiryo UI" w:eastAsia="Meiryo UI" w:hAnsi="Meiryo UI"/>
              </w:rPr>
            </w:pPr>
          </w:p>
        </w:tc>
        <w:tc>
          <w:tcPr>
            <w:tcW w:w="144" w:type="dxa"/>
          </w:tcPr>
          <w:p w:rsidR="00BD69C1" w:rsidRPr="00270A42" w:rsidRDefault="00BD69C1">
            <w:pPr>
              <w:rPr>
                <w:rFonts w:ascii="Meiryo UI" w:eastAsia="Meiryo UI" w:hAnsi="Meiryo UI"/>
              </w:rPr>
            </w:pPr>
          </w:p>
        </w:tc>
        <w:tc>
          <w:tcPr>
            <w:tcW w:w="3456" w:type="dxa"/>
          </w:tcPr>
          <w:tbl>
            <w:tblPr>
              <w:tblW w:w="3470" w:type="dxa"/>
              <w:tblLayout w:type="fixed"/>
              <w:tblCellMar>
                <w:left w:w="288" w:type="dxa"/>
                <w:right w:w="288" w:type="dxa"/>
              </w:tblCellMar>
              <w:tblLook w:val="04A0" w:firstRow="1" w:lastRow="0" w:firstColumn="1" w:lastColumn="0" w:noHBand="0" w:noVBand="1"/>
              <w:tblDescription w:val="チラシ サイドバーのレイアウト"/>
            </w:tblPr>
            <w:tblGrid>
              <w:gridCol w:w="3470"/>
            </w:tblGrid>
            <w:tr w:rsidR="00BD69C1" w:rsidRPr="0043372E" w:rsidTr="00503A94">
              <w:trPr>
                <w:trHeight w:hRule="exact" w:val="9072"/>
              </w:trPr>
              <w:tc>
                <w:tcPr>
                  <w:tcW w:w="3470" w:type="dxa"/>
                  <w:shd w:val="clear" w:color="auto" w:fill="97C83C" w:themeFill="accent2"/>
                  <w:vAlign w:val="center"/>
                </w:tcPr>
                <w:p w:rsidR="0043372E" w:rsidRPr="0043372E" w:rsidRDefault="0043372E" w:rsidP="0043372E">
                  <w:pPr>
                    <w:pStyle w:val="ab"/>
                    <w:jc w:val="left"/>
                    <w:rPr>
                      <w:rFonts w:ascii="HG丸ｺﾞｼｯｸM-PRO" w:eastAsia="HG丸ｺﾞｼｯｸM-PRO" w:hAnsi="HG丸ｺﾞｼｯｸM-PRO" w:cstheme="majorBidi" w:hint="eastAsia"/>
                      <w:b/>
                      <w:bCs/>
                      <w:caps/>
                      <w:sz w:val="32"/>
                      <w:szCs w:val="32"/>
                    </w:rPr>
                  </w:pPr>
                  <w:r w:rsidRPr="0043372E">
                    <w:rPr>
                      <w:rFonts w:ascii="HG丸ｺﾞｼｯｸM-PRO" w:eastAsia="HG丸ｺﾞｼｯｸM-PRO" w:hAnsi="HG丸ｺﾞｼｯｸM-PRO" w:cstheme="majorBidi"/>
                      <w:b/>
                      <w:bCs/>
                      <w:caps/>
                      <w:sz w:val="32"/>
                      <w:szCs w:val="32"/>
                    </w:rPr>
                    <w:t>・注意点</w:t>
                  </w:r>
                </w:p>
                <w:p w:rsidR="0043372E" w:rsidRPr="0043372E" w:rsidRDefault="0043372E" w:rsidP="0043372E">
                  <w:pPr>
                    <w:pStyle w:val="ab"/>
                    <w:jc w:val="left"/>
                    <w:rPr>
                      <w:rFonts w:ascii="HG丸ｺﾞｼｯｸM-PRO" w:eastAsia="HG丸ｺﾞｼｯｸM-PRO" w:hAnsi="HG丸ｺﾞｼｯｸM-PRO"/>
                      <w:b/>
                      <w:bCs/>
                    </w:rPr>
                  </w:pPr>
                  <w:r w:rsidRPr="0043372E">
                    <w:rPr>
                      <w:rFonts w:ascii="HG丸ｺﾞｼｯｸM-PRO" w:eastAsia="HG丸ｺﾞｼｯｸM-PRO" w:hAnsi="HG丸ｺﾞｼｯｸM-PRO" w:hint="eastAsia"/>
                      <w:b/>
                      <w:bCs/>
                    </w:rPr>
                    <w:t>1</w:t>
                  </w:r>
                  <w:r w:rsidRPr="0043372E">
                    <w:rPr>
                      <w:rFonts w:ascii="HG丸ｺﾞｼｯｸM-PRO" w:eastAsia="HG丸ｺﾞｼｯｸM-PRO" w:hAnsi="HG丸ｺﾞｼｯｸM-PRO"/>
                      <w:b/>
                      <w:bCs/>
                    </w:rPr>
                    <w:t>.</w:t>
                  </w:r>
                  <w:r w:rsidRPr="0043372E">
                    <w:rPr>
                      <w:rFonts w:ascii="HG丸ｺﾞｼｯｸM-PRO" w:eastAsia="HG丸ｺﾞｼｯｸM-PRO" w:hAnsi="HG丸ｺﾞｼｯｸM-PRO" w:hint="eastAsia"/>
                      <w:b/>
                      <w:bCs/>
                    </w:rPr>
                    <w:t>布袋教室周辺はコンビニなどがございません。お食事をとられたい場合はご持参ください。</w:t>
                  </w:r>
                </w:p>
                <w:p w:rsidR="0043372E" w:rsidRPr="0043372E" w:rsidRDefault="0043372E" w:rsidP="0043372E">
                  <w:pPr>
                    <w:pStyle w:val="ab"/>
                    <w:jc w:val="left"/>
                    <w:rPr>
                      <w:rFonts w:ascii="HG丸ｺﾞｼｯｸM-PRO" w:eastAsia="HG丸ｺﾞｼｯｸM-PRO" w:hAnsi="HG丸ｺﾞｼｯｸM-PRO"/>
                      <w:b/>
                      <w:bCs/>
                    </w:rPr>
                  </w:pPr>
                  <w:r w:rsidRPr="0043372E">
                    <w:rPr>
                      <w:rFonts w:ascii="HG丸ｺﾞｼｯｸM-PRO" w:eastAsia="HG丸ｺﾞｼｯｸM-PRO" w:hAnsi="HG丸ｺﾞｼｯｸM-PRO" w:hint="eastAsia"/>
                      <w:b/>
                      <w:bCs/>
                    </w:rPr>
                    <w:t>2</w:t>
                  </w:r>
                  <w:r w:rsidRPr="0043372E">
                    <w:rPr>
                      <w:rFonts w:ascii="HG丸ｺﾞｼｯｸM-PRO" w:eastAsia="HG丸ｺﾞｼｯｸM-PRO" w:hAnsi="HG丸ｺﾞｼｯｸM-PRO"/>
                      <w:b/>
                      <w:bCs/>
                    </w:rPr>
                    <w:t>.</w:t>
                  </w:r>
                  <w:r w:rsidRPr="0043372E">
                    <w:rPr>
                      <w:rFonts w:ascii="HG丸ｺﾞｼｯｸM-PRO" w:eastAsia="HG丸ｺﾞｼｯｸM-PRO" w:hAnsi="HG丸ｺﾞｼｯｸM-PRO" w:hint="eastAsia"/>
                      <w:b/>
                      <w:bCs/>
                    </w:rPr>
                    <w:t>熱くなることが予想されます。空調は完備しておりますが熱中症対策のため飲み物を必ずご持参ください。</w:t>
                  </w:r>
                  <w:r w:rsidRPr="0043372E">
                    <w:rPr>
                      <w:rFonts w:ascii="HG丸ｺﾞｼｯｸM-PRO" w:eastAsia="HG丸ｺﾞｼｯｸM-PRO" w:hAnsi="HG丸ｺﾞｼｯｸM-PRO"/>
                      <w:b/>
                      <w:bCs/>
                    </w:rPr>
                    <w:t xml:space="preserve"> </w:t>
                  </w:r>
                </w:p>
                <w:p w:rsidR="0043372E" w:rsidRPr="0043372E" w:rsidRDefault="0043372E" w:rsidP="0043372E">
                  <w:pPr>
                    <w:pStyle w:val="ab"/>
                    <w:jc w:val="left"/>
                    <w:rPr>
                      <w:rFonts w:ascii="HG丸ｺﾞｼｯｸM-PRO" w:eastAsia="HG丸ｺﾞｼｯｸM-PRO" w:hAnsi="HG丸ｺﾞｼｯｸM-PRO"/>
                      <w:b/>
                      <w:bCs/>
                    </w:rPr>
                  </w:pPr>
                  <w:r w:rsidRPr="0043372E">
                    <w:rPr>
                      <w:rFonts w:ascii="HG丸ｺﾞｼｯｸM-PRO" w:eastAsia="HG丸ｺﾞｼｯｸM-PRO" w:hAnsi="HG丸ｺﾞｼｯｸM-PRO" w:hint="eastAsia"/>
                      <w:b/>
                      <w:bCs/>
                    </w:rPr>
                    <w:t>3</w:t>
                  </w:r>
                  <w:r w:rsidRPr="0043372E">
                    <w:rPr>
                      <w:rFonts w:ascii="HG丸ｺﾞｼｯｸM-PRO" w:eastAsia="HG丸ｺﾞｼｯｸM-PRO" w:hAnsi="HG丸ｺﾞｼｯｸM-PRO"/>
                      <w:b/>
                      <w:bCs/>
                    </w:rPr>
                    <w:t>.</w:t>
                  </w:r>
                  <w:r w:rsidRPr="0043372E">
                    <w:rPr>
                      <w:rFonts w:ascii="HG丸ｺﾞｼｯｸM-PRO" w:eastAsia="HG丸ｺﾞｼｯｸM-PRO" w:hAnsi="HG丸ｺﾞｼｯｸM-PRO" w:hint="eastAsia"/>
                      <w:b/>
                      <w:bCs/>
                    </w:rPr>
                    <w:t>布袋教室の</w:t>
                  </w:r>
                  <w:r w:rsidRPr="0043372E">
                    <w:rPr>
                      <w:rFonts w:ascii="HG丸ｺﾞｼｯｸM-PRO" w:eastAsia="HG丸ｺﾞｼｯｸM-PRO" w:hAnsi="HG丸ｺﾞｼｯｸM-PRO" w:hint="eastAsia"/>
                      <w:b/>
                      <w:bCs/>
                    </w:rPr>
                    <w:t>参加対象者</w:t>
                  </w:r>
                  <w:r w:rsidRPr="0043372E">
                    <w:rPr>
                      <w:rFonts w:ascii="HG丸ｺﾞｼｯｸM-PRO" w:eastAsia="HG丸ｺﾞｼｯｸM-PRO" w:hAnsi="HG丸ｺﾞｼｯｸM-PRO" w:hint="eastAsia"/>
                      <w:b/>
                      <w:bCs/>
                    </w:rPr>
                    <w:t>は全員参加ですので参加申込書は不要です。お友達やお知り合いが参加する場合は申込書を事前に</w:t>
                  </w:r>
                  <w:r w:rsidRPr="0043372E">
                    <w:rPr>
                      <w:rFonts w:ascii="HG丸ｺﾞｼｯｸM-PRO" w:eastAsia="HG丸ｺﾞｼｯｸM-PRO" w:hAnsi="HG丸ｺﾞｼｯｸM-PRO" w:hint="eastAsia"/>
                      <w:b/>
                      <w:bCs/>
                    </w:rPr>
                    <w:t>ご持参、またはFAXでお送り</w:t>
                  </w:r>
                  <w:r w:rsidRPr="0043372E">
                    <w:rPr>
                      <w:rFonts w:ascii="HG丸ｺﾞｼｯｸM-PRO" w:eastAsia="HG丸ｺﾞｼｯｸM-PRO" w:hAnsi="HG丸ｺﾞｼｯｸM-PRO" w:hint="eastAsia"/>
                      <w:b/>
                      <w:bCs/>
                    </w:rPr>
                    <w:t>ください。</w:t>
                  </w:r>
                </w:p>
                <w:p w:rsidR="0043372E" w:rsidRPr="0043372E" w:rsidRDefault="0043372E" w:rsidP="0043372E">
                  <w:pPr>
                    <w:pStyle w:val="ab"/>
                    <w:jc w:val="left"/>
                    <w:rPr>
                      <w:rFonts w:ascii="HG丸ｺﾞｼｯｸM-PRO" w:eastAsia="HG丸ｺﾞｼｯｸM-PRO" w:hAnsi="HG丸ｺﾞｼｯｸM-PRO"/>
                      <w:b/>
                      <w:bCs/>
                      <w:sz w:val="28"/>
                      <w:szCs w:val="28"/>
                    </w:rPr>
                  </w:pPr>
                  <w:r w:rsidRPr="0043372E">
                    <w:rPr>
                      <w:rFonts w:ascii="HG丸ｺﾞｼｯｸM-PRO" w:eastAsia="HG丸ｺﾞｼｯｸM-PRO" w:hAnsi="HG丸ｺﾞｼｯｸM-PRO" w:hint="eastAsia"/>
                      <w:b/>
                      <w:bCs/>
                      <w:sz w:val="28"/>
                      <w:szCs w:val="28"/>
                    </w:rPr>
                    <w:t>・持ち物</w:t>
                  </w:r>
                </w:p>
                <w:p w:rsidR="0043372E" w:rsidRPr="0043372E" w:rsidRDefault="0043372E" w:rsidP="0043372E">
                  <w:pPr>
                    <w:pStyle w:val="ab"/>
                    <w:contextualSpacing/>
                    <w:jc w:val="left"/>
                    <w:rPr>
                      <w:rFonts w:ascii="HG丸ｺﾞｼｯｸM-PRO" w:eastAsia="HG丸ｺﾞｼｯｸM-PRO" w:hAnsi="HG丸ｺﾞｼｯｸM-PRO"/>
                      <w:b/>
                      <w:bCs/>
                      <w:sz w:val="28"/>
                      <w:szCs w:val="28"/>
                    </w:rPr>
                  </w:pPr>
                  <w:r w:rsidRPr="0043372E">
                    <w:rPr>
                      <w:rFonts w:ascii="HG丸ｺﾞｼｯｸM-PRO" w:eastAsia="HG丸ｺﾞｼｯｸM-PRO" w:hAnsi="HG丸ｺﾞｼｯｸM-PRO" w:hint="eastAsia"/>
                      <w:b/>
                      <w:bCs/>
                      <w:sz w:val="28"/>
                      <w:szCs w:val="28"/>
                    </w:rPr>
                    <w:t>1</w:t>
                  </w:r>
                  <w:r w:rsidRPr="0043372E">
                    <w:rPr>
                      <w:rFonts w:ascii="HG丸ｺﾞｼｯｸM-PRO" w:eastAsia="HG丸ｺﾞｼｯｸM-PRO" w:hAnsi="HG丸ｺﾞｼｯｸM-PRO"/>
                      <w:b/>
                      <w:bCs/>
                      <w:sz w:val="28"/>
                      <w:szCs w:val="28"/>
                    </w:rPr>
                    <w:t>.</w:t>
                  </w:r>
                  <w:r w:rsidRPr="0043372E">
                    <w:rPr>
                      <w:rFonts w:ascii="HG丸ｺﾞｼｯｸM-PRO" w:eastAsia="HG丸ｺﾞｼｯｸM-PRO" w:hAnsi="HG丸ｺﾞｼｯｸM-PRO" w:hint="eastAsia"/>
                      <w:b/>
                      <w:bCs/>
                      <w:sz w:val="28"/>
                      <w:szCs w:val="28"/>
                    </w:rPr>
                    <w:t>筆記用具</w:t>
                  </w:r>
                </w:p>
                <w:p w:rsidR="0043372E" w:rsidRDefault="0043372E" w:rsidP="0043372E">
                  <w:pPr>
                    <w:pStyle w:val="ab"/>
                    <w:contextualSpacing/>
                    <w:jc w:val="left"/>
                    <w:rPr>
                      <w:rFonts w:ascii="HG丸ｺﾞｼｯｸM-PRO" w:eastAsia="HG丸ｺﾞｼｯｸM-PRO" w:hAnsi="HG丸ｺﾞｼｯｸM-PRO"/>
                      <w:b/>
                      <w:bCs/>
                      <w:sz w:val="28"/>
                      <w:szCs w:val="28"/>
                    </w:rPr>
                  </w:pPr>
                  <w:r w:rsidRPr="0043372E">
                    <w:rPr>
                      <w:rFonts w:ascii="HG丸ｺﾞｼｯｸM-PRO" w:eastAsia="HG丸ｺﾞｼｯｸM-PRO" w:hAnsi="HG丸ｺﾞｼｯｸM-PRO" w:hint="eastAsia"/>
                      <w:b/>
                      <w:bCs/>
                      <w:sz w:val="28"/>
                      <w:szCs w:val="28"/>
                    </w:rPr>
                    <w:t>2</w:t>
                  </w:r>
                  <w:r w:rsidRPr="0043372E">
                    <w:rPr>
                      <w:rFonts w:ascii="HG丸ｺﾞｼｯｸM-PRO" w:eastAsia="HG丸ｺﾞｼｯｸM-PRO" w:hAnsi="HG丸ｺﾞｼｯｸM-PRO"/>
                      <w:b/>
                      <w:bCs/>
                      <w:sz w:val="28"/>
                      <w:szCs w:val="28"/>
                    </w:rPr>
                    <w:t>.</w:t>
                  </w:r>
                  <w:r w:rsidRPr="0043372E">
                    <w:rPr>
                      <w:rFonts w:ascii="HG丸ｺﾞｼｯｸM-PRO" w:eastAsia="HG丸ｺﾞｼｯｸM-PRO" w:hAnsi="HG丸ｺﾞｼｯｸM-PRO" w:hint="eastAsia"/>
                      <w:b/>
                      <w:bCs/>
                      <w:sz w:val="28"/>
                      <w:szCs w:val="28"/>
                    </w:rPr>
                    <w:t>宿題および宿題表</w:t>
                  </w:r>
                </w:p>
                <w:p w:rsidR="0043372E" w:rsidRPr="0043372E" w:rsidRDefault="0043372E" w:rsidP="0043372E">
                  <w:pPr>
                    <w:pStyle w:val="ab"/>
                    <w:contextualSpacing/>
                    <w:jc w:val="left"/>
                    <w:rPr>
                      <w:rFonts w:ascii="HG丸ｺﾞｼｯｸM-PRO" w:eastAsia="HG丸ｺﾞｼｯｸM-PRO" w:hAnsi="HG丸ｺﾞｼｯｸM-PRO" w:hint="eastAsia"/>
                      <w:b/>
                      <w:bCs/>
                      <w:sz w:val="28"/>
                      <w:szCs w:val="28"/>
                    </w:rPr>
                  </w:pPr>
                  <w:r>
                    <w:rPr>
                      <w:rFonts w:ascii="HG丸ｺﾞｼｯｸM-PRO" w:eastAsia="HG丸ｺﾞｼｯｸM-PRO" w:hAnsi="HG丸ｺﾞｼｯｸM-PRO" w:hint="eastAsia"/>
                      <w:b/>
                      <w:bCs/>
                      <w:sz w:val="28"/>
                      <w:szCs w:val="28"/>
                    </w:rPr>
                    <w:t>3</w:t>
                  </w:r>
                  <w:r>
                    <w:rPr>
                      <w:rFonts w:ascii="HG丸ｺﾞｼｯｸM-PRO" w:eastAsia="HG丸ｺﾞｼｯｸM-PRO" w:hAnsi="HG丸ｺﾞｼｯｸM-PRO"/>
                      <w:b/>
                      <w:bCs/>
                      <w:sz w:val="28"/>
                      <w:szCs w:val="28"/>
                    </w:rPr>
                    <w:t>.</w:t>
                  </w:r>
                  <w:r>
                    <w:rPr>
                      <w:rFonts w:ascii="HG丸ｺﾞｼｯｸM-PRO" w:eastAsia="HG丸ｺﾞｼｯｸM-PRO" w:hAnsi="HG丸ｺﾞｼｯｸM-PRO" w:hint="eastAsia"/>
                      <w:b/>
                      <w:bCs/>
                      <w:sz w:val="28"/>
                      <w:szCs w:val="28"/>
                    </w:rPr>
                    <w:t>手帳または計画表</w:t>
                  </w:r>
                </w:p>
                <w:p w:rsidR="0043372E" w:rsidRPr="0043372E" w:rsidRDefault="0043372E" w:rsidP="0043372E">
                  <w:pPr>
                    <w:pStyle w:val="ab"/>
                    <w:contextualSpacing/>
                    <w:jc w:val="left"/>
                    <w:rPr>
                      <w:rFonts w:ascii="HG丸ｺﾞｼｯｸM-PRO" w:eastAsia="HG丸ｺﾞｼｯｸM-PRO" w:hAnsi="HG丸ｺﾞｼｯｸM-PRO" w:hint="eastAsia"/>
                      <w:b/>
                      <w:bCs/>
                      <w:sz w:val="28"/>
                      <w:szCs w:val="28"/>
                    </w:rPr>
                  </w:pPr>
                  <w:r>
                    <w:rPr>
                      <w:rFonts w:ascii="HG丸ｺﾞｼｯｸM-PRO" w:eastAsia="HG丸ｺﾞｼｯｸM-PRO" w:hAnsi="HG丸ｺﾞｼｯｸM-PRO" w:hint="eastAsia"/>
                      <w:b/>
                      <w:bCs/>
                      <w:sz w:val="28"/>
                      <w:szCs w:val="28"/>
                    </w:rPr>
                    <w:t>4</w:t>
                  </w:r>
                  <w:r w:rsidR="00503A94">
                    <w:rPr>
                      <w:rFonts w:ascii="HG丸ｺﾞｼｯｸM-PRO" w:eastAsia="HG丸ｺﾞｼｯｸM-PRO" w:hAnsi="HG丸ｺﾞｼｯｸM-PRO"/>
                      <w:b/>
                      <w:bCs/>
                      <w:sz w:val="28"/>
                      <w:szCs w:val="28"/>
                    </w:rPr>
                    <w:t>.</w:t>
                  </w:r>
                  <w:r w:rsidRPr="0043372E">
                    <w:rPr>
                      <w:rFonts w:ascii="HG丸ｺﾞｼｯｸM-PRO" w:eastAsia="HG丸ｺﾞｼｯｸM-PRO" w:hAnsi="HG丸ｺﾞｼｯｸM-PRO" w:hint="eastAsia"/>
                      <w:b/>
                      <w:bCs/>
                      <w:sz w:val="28"/>
                      <w:szCs w:val="28"/>
                    </w:rPr>
                    <w:t>飲み物</w:t>
                  </w:r>
                </w:p>
                <w:p w:rsidR="00BD69C1" w:rsidRPr="0043372E" w:rsidRDefault="00503A94" w:rsidP="0043372E">
                  <w:pPr>
                    <w:pStyle w:val="ab"/>
                    <w:contextualSpacing/>
                    <w:jc w:val="left"/>
                    <w:rPr>
                      <w:rFonts w:ascii="Meiryo UI" w:hAnsi="Meiryo UI" w:hint="eastAsia"/>
                      <w:b/>
                      <w:bCs/>
                    </w:rPr>
                  </w:pPr>
                  <w:r>
                    <w:rPr>
                      <w:rFonts w:ascii="HG丸ｺﾞｼｯｸM-PRO" w:eastAsia="HG丸ｺﾞｼｯｸM-PRO" w:hAnsi="HG丸ｺﾞｼｯｸM-PRO"/>
                      <w:b/>
                      <w:bCs/>
                      <w:sz w:val="28"/>
                      <w:szCs w:val="28"/>
                    </w:rPr>
                    <w:t>5.</w:t>
                  </w:r>
                  <w:r w:rsidR="0043372E" w:rsidRPr="0043372E">
                    <w:rPr>
                      <w:rFonts w:ascii="HG丸ｺﾞｼｯｸM-PRO" w:eastAsia="HG丸ｺﾞｼｯｸM-PRO" w:hAnsi="HG丸ｺﾞｼｯｸM-PRO" w:hint="eastAsia"/>
                      <w:b/>
                      <w:bCs/>
                      <w:sz w:val="28"/>
                      <w:szCs w:val="28"/>
                    </w:rPr>
                    <w:t>やる気！！</w:t>
                  </w:r>
                </w:p>
              </w:tc>
            </w:tr>
            <w:tr w:rsidR="00BD69C1" w:rsidRPr="0043372E" w:rsidTr="00B910CA">
              <w:trPr>
                <w:trHeight w:hRule="exact" w:val="140"/>
              </w:trPr>
              <w:tc>
                <w:tcPr>
                  <w:tcW w:w="3470" w:type="dxa"/>
                </w:tcPr>
                <w:p w:rsidR="00BD69C1" w:rsidRPr="0043372E" w:rsidRDefault="00BD69C1">
                  <w:pPr>
                    <w:rPr>
                      <w:rFonts w:ascii="Meiryo UI" w:eastAsia="Meiryo UI" w:hAnsi="Meiryo UI"/>
                      <w:b/>
                      <w:bCs/>
                    </w:rPr>
                  </w:pPr>
                </w:p>
              </w:tc>
            </w:tr>
            <w:tr w:rsidR="00BD69C1" w:rsidRPr="0043372E" w:rsidTr="00503A94">
              <w:trPr>
                <w:trHeight w:hRule="exact" w:val="6105"/>
              </w:trPr>
              <w:tc>
                <w:tcPr>
                  <w:tcW w:w="3470" w:type="dxa"/>
                  <w:shd w:val="clear" w:color="auto" w:fill="E03177" w:themeFill="accent1"/>
                  <w:vAlign w:val="center"/>
                </w:tcPr>
                <w:p w:rsidR="0043372E" w:rsidRPr="00503A94" w:rsidRDefault="0043372E" w:rsidP="0043372E">
                  <w:pPr>
                    <w:pStyle w:val="ab"/>
                    <w:jc w:val="left"/>
                    <w:rPr>
                      <w:rFonts w:ascii="HG丸ｺﾞｼｯｸM-PRO" w:eastAsia="HG丸ｺﾞｼｯｸM-PRO" w:hAnsi="HG丸ｺﾞｼｯｸM-PRO"/>
                      <w:b/>
                      <w:bCs/>
                      <w:sz w:val="28"/>
                      <w:szCs w:val="28"/>
                    </w:rPr>
                  </w:pPr>
                  <w:r w:rsidRPr="00503A94">
                    <w:rPr>
                      <w:rFonts w:ascii="HG丸ｺﾞｼｯｸM-PRO" w:eastAsia="HG丸ｺﾞｼｯｸM-PRO" w:hAnsi="HG丸ｺﾞｼｯｸM-PRO" w:hint="eastAsia"/>
                      <w:b/>
                      <w:bCs/>
                      <w:sz w:val="28"/>
                      <w:szCs w:val="28"/>
                    </w:rPr>
                    <w:t>連絡先</w:t>
                  </w:r>
                </w:p>
                <w:p w:rsidR="0043372E" w:rsidRPr="00503A94" w:rsidRDefault="0043372E" w:rsidP="0043372E">
                  <w:pPr>
                    <w:pStyle w:val="ab"/>
                    <w:jc w:val="left"/>
                    <w:rPr>
                      <w:rFonts w:ascii="HG丸ｺﾞｼｯｸM-PRO" w:eastAsia="HG丸ｺﾞｼｯｸM-PRO" w:hAnsi="HG丸ｺﾞｼｯｸM-PRO"/>
                      <w:b/>
                      <w:bCs/>
                      <w:sz w:val="21"/>
                      <w:szCs w:val="28"/>
                    </w:rPr>
                  </w:pPr>
                  <w:r w:rsidRPr="00503A94">
                    <w:rPr>
                      <w:rFonts w:ascii="HG丸ｺﾞｼｯｸM-PRO" w:eastAsia="HG丸ｺﾞｼｯｸM-PRO" w:hAnsi="HG丸ｺﾞｼｯｸM-PRO" w:hint="eastAsia"/>
                      <w:b/>
                      <w:bCs/>
                      <w:sz w:val="22"/>
                      <w:szCs w:val="28"/>
                    </w:rPr>
                    <w:t>京進スクール・ワン布袋教室</w:t>
                  </w:r>
                </w:p>
                <w:p w:rsidR="0043372E" w:rsidRPr="00503A94" w:rsidRDefault="0043372E" w:rsidP="0043372E">
                  <w:pPr>
                    <w:pStyle w:val="ab"/>
                    <w:jc w:val="left"/>
                    <w:rPr>
                      <w:rFonts w:ascii="HG丸ｺﾞｼｯｸM-PRO" w:eastAsia="HG丸ｺﾞｼｯｸM-PRO" w:hAnsi="HG丸ｺﾞｼｯｸM-PRO"/>
                      <w:b/>
                      <w:bCs/>
                      <w:szCs w:val="28"/>
                    </w:rPr>
                  </w:pPr>
                  <w:r w:rsidRPr="00503A94">
                    <w:rPr>
                      <w:rFonts w:ascii="HG丸ｺﾞｼｯｸM-PRO" w:eastAsia="HG丸ｺﾞｼｯｸM-PRO" w:hAnsi="HG丸ｺﾞｼｯｸM-PRO" w:hint="eastAsia"/>
                      <w:b/>
                      <w:bCs/>
                      <w:szCs w:val="28"/>
                    </w:rPr>
                    <w:t>TEL：0587-50-8020</w:t>
                  </w:r>
                </w:p>
                <w:p w:rsidR="0043372E" w:rsidRPr="00503A94" w:rsidRDefault="0043372E" w:rsidP="0043372E">
                  <w:pPr>
                    <w:pStyle w:val="ab"/>
                    <w:jc w:val="left"/>
                    <w:rPr>
                      <w:rFonts w:ascii="HG丸ｺﾞｼｯｸM-PRO" w:eastAsia="HG丸ｺﾞｼｯｸM-PRO" w:hAnsi="HG丸ｺﾞｼｯｸM-PRO"/>
                      <w:b/>
                      <w:bCs/>
                      <w:szCs w:val="28"/>
                    </w:rPr>
                  </w:pPr>
                  <w:r w:rsidRPr="00503A94">
                    <w:rPr>
                      <w:rFonts w:ascii="HG丸ｺﾞｼｯｸM-PRO" w:eastAsia="HG丸ｺﾞｼｯｸM-PRO" w:hAnsi="HG丸ｺﾞｼｯｸM-PRO" w:hint="eastAsia"/>
                      <w:b/>
                      <w:bCs/>
                      <w:szCs w:val="28"/>
                    </w:rPr>
                    <w:t>FAX：0587-50-8021</w:t>
                  </w:r>
                </w:p>
                <w:p w:rsidR="0043372E" w:rsidRPr="0043372E" w:rsidRDefault="0043372E" w:rsidP="0043372E">
                  <w:pPr>
                    <w:pStyle w:val="ab"/>
                    <w:jc w:val="left"/>
                    <w:rPr>
                      <w:rFonts w:ascii="Meiryo UI" w:hAnsi="Meiryo UI"/>
                      <w:b/>
                      <w:bCs/>
                      <w:szCs w:val="28"/>
                    </w:rPr>
                  </w:pPr>
                  <w:r w:rsidRPr="00503A94">
                    <w:rPr>
                      <w:rFonts w:ascii="HG丸ｺﾞｼｯｸM-PRO" w:eastAsia="HG丸ｺﾞｼｯｸM-PRO" w:hAnsi="HG丸ｺﾞｼｯｸM-PRO" w:hint="eastAsia"/>
                      <w:b/>
                      <w:bCs/>
                      <w:szCs w:val="28"/>
                    </w:rPr>
                    <w:t>住所：江南市布袋下山町14-2</w:t>
                  </w:r>
                </w:p>
                <w:p w:rsidR="00BD69C1" w:rsidRPr="0043372E" w:rsidRDefault="00503A94" w:rsidP="0043372E">
                  <w:pPr>
                    <w:pStyle w:val="ac"/>
                    <w:jc w:val="left"/>
                    <w:rPr>
                      <w:rFonts w:ascii="Meiryo UI" w:eastAsia="Meiryo UI" w:hAnsi="Meiryo UI" w:hint="eastAsia"/>
                      <w:b/>
                      <w:bCs/>
                    </w:rPr>
                  </w:pPr>
                  <w:r>
                    <w:rPr>
                      <w:noProof/>
                    </w:rPr>
                    <w:drawing>
                      <wp:inline distT="0" distB="0" distL="0" distR="0" wp14:anchorId="26EAF435" wp14:editId="1EA7608F">
                        <wp:extent cx="1959610" cy="1514475"/>
                        <wp:effectExtent l="0" t="0" r="2540" b="9525"/>
                        <wp:docPr id="5" name="図 4">
                          <a:extLst xmlns:a="http://schemas.openxmlformats.org/drawingml/2006/main">
                            <a:ext uri="{FF2B5EF4-FFF2-40B4-BE49-F238E27FC236}">
                              <a16:creationId xmlns:a16="http://schemas.microsoft.com/office/drawing/2014/main" id="{E6763D45-2CA6-4A06-B534-5D38185D36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E6763D45-2CA6-4A06-B534-5D38185D366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64941" cy="1518595"/>
                                </a:xfrm>
                                <a:prstGeom prst="rect">
                                  <a:avLst/>
                                </a:prstGeom>
                              </pic:spPr>
                            </pic:pic>
                          </a:graphicData>
                        </a:graphic>
                      </wp:inline>
                    </w:drawing>
                  </w:r>
                </w:p>
              </w:tc>
            </w:tr>
          </w:tbl>
          <w:p w:rsidR="00BD69C1" w:rsidRPr="0043372E" w:rsidRDefault="00BD69C1">
            <w:pPr>
              <w:rPr>
                <w:rFonts w:ascii="Meiryo UI" w:eastAsia="Meiryo UI" w:hAnsi="Meiryo UI"/>
                <w:b/>
                <w:bCs/>
              </w:rPr>
            </w:pPr>
          </w:p>
        </w:tc>
      </w:tr>
    </w:tbl>
    <w:p w:rsidR="00BD69C1" w:rsidRPr="00270A42" w:rsidRDefault="00BD69C1">
      <w:pPr>
        <w:pStyle w:val="aa"/>
        <w:rPr>
          <w:rFonts w:ascii="Meiryo UI" w:eastAsia="Meiryo UI" w:hAnsi="Meiryo UI"/>
        </w:rPr>
      </w:pPr>
    </w:p>
    <w:sectPr w:rsidR="00BD69C1" w:rsidRPr="00270A42" w:rsidSect="004829D9">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A1A"/>
    <w:multiLevelType w:val="hybridMultilevel"/>
    <w:tmpl w:val="E06E6AF4"/>
    <w:lvl w:ilvl="0" w:tplc="78D62562">
      <w:start w:val="1"/>
      <w:numFmt w:val="decimalFullWidth"/>
      <w:lvlText w:val="%1．"/>
      <w:lvlJc w:val="left"/>
      <w:pPr>
        <w:ind w:left="720" w:hanging="720"/>
      </w:pPr>
      <w:rPr>
        <w:rFonts w:ascii="メイリオ" w:eastAsia="メイリオ" w:hAnsi="メイリオ"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9540C8"/>
    <w:multiLevelType w:val="hybridMultilevel"/>
    <w:tmpl w:val="5002C358"/>
    <w:lvl w:ilvl="0" w:tplc="B1FEFC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B0"/>
    <w:rsid w:val="00270A42"/>
    <w:rsid w:val="0043372E"/>
    <w:rsid w:val="004829D9"/>
    <w:rsid w:val="00503A94"/>
    <w:rsid w:val="00602BB0"/>
    <w:rsid w:val="0066010A"/>
    <w:rsid w:val="006D2CC0"/>
    <w:rsid w:val="00832E12"/>
    <w:rsid w:val="0084638B"/>
    <w:rsid w:val="00B910CA"/>
    <w:rsid w:val="00BD69C1"/>
    <w:rsid w:val="00E851F9"/>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98EE37C"/>
  <w15:chartTrackingRefBased/>
  <w15:docId w15:val="{BF8275C3-B882-43E0-8F72-034CBB8A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tei1\AppData\Roaming\Microsoft\Templates\&#23395;&#31680;&#12398;&#12452;&#12505;&#12531;&#12488;&#12398;&#12481;&#12521;&#12471;.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4.xml><?xml version="1.0" encoding="utf-8"?>
<ds:datastoreItem xmlns:ds="http://schemas.openxmlformats.org/officeDocument/2006/customXml" ds:itemID="{8AC28CC7-02AC-4D10-AEE0-2BAD043E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Template>
  <TotalTime>37</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KyoshinFC</dc:creator>
  <cp:keywords/>
  <dc:description/>
  <cp:lastModifiedBy>KyoshinFC</cp:lastModifiedBy>
  <cp:revision>2</cp:revision>
  <cp:lastPrinted>2012-12-25T21:02:00Z</cp:lastPrinted>
  <dcterms:created xsi:type="dcterms:W3CDTF">2019-07-04T09:49:00Z</dcterms:created>
  <dcterms:modified xsi:type="dcterms:W3CDTF">2019-07-05T07:18:00Z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